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D178" w14:textId="77777777" w:rsidR="005A7F63" w:rsidRPr="00BD4203" w:rsidRDefault="005A7F63">
      <w:pPr>
        <w:pStyle w:val="BodyText"/>
        <w:rPr>
          <w:rFonts w:ascii="Tahoma" w:hAnsi="Tahoma" w:cs="Tahoma"/>
          <w:sz w:val="22"/>
          <w:szCs w:val="22"/>
        </w:rPr>
      </w:pPr>
    </w:p>
    <w:p w14:paraId="0874F93F" w14:textId="2A3F1328" w:rsidR="005A7F63" w:rsidRPr="00BD4203" w:rsidRDefault="00526A96" w:rsidP="00526A96">
      <w:pPr>
        <w:tabs>
          <w:tab w:val="left" w:pos="1440"/>
        </w:tabs>
        <w:rPr>
          <w:rFonts w:ascii="Tahoma" w:hAnsi="Tahoma" w:cs="Tahoma"/>
        </w:rPr>
      </w:pPr>
      <w:r w:rsidRPr="00BD4203">
        <w:rPr>
          <w:rFonts w:ascii="Tahoma" w:hAnsi="Tahoma" w:cs="Tahoma"/>
          <w:b/>
        </w:rPr>
        <w:t>Date:</w:t>
      </w:r>
      <w:r w:rsidRPr="00BD4203">
        <w:rPr>
          <w:rFonts w:ascii="Tahoma" w:hAnsi="Tahoma" w:cs="Tahoma"/>
          <w:b/>
        </w:rPr>
        <w:tab/>
      </w:r>
      <w:r w:rsidR="005B3809">
        <w:rPr>
          <w:rFonts w:ascii="Tahoma" w:hAnsi="Tahoma" w:cs="Tahoma"/>
          <w:b/>
        </w:rPr>
        <w:t>05/13/2025</w:t>
      </w:r>
    </w:p>
    <w:p w14:paraId="0A8A8E6D" w14:textId="77777777" w:rsidR="00526A96" w:rsidRPr="00BD4203" w:rsidRDefault="00526A96" w:rsidP="00526A96">
      <w:pPr>
        <w:tabs>
          <w:tab w:val="left" w:pos="1087"/>
        </w:tabs>
        <w:rPr>
          <w:rFonts w:ascii="Tahoma" w:hAnsi="Tahoma" w:cs="Tahoma"/>
        </w:rPr>
      </w:pPr>
    </w:p>
    <w:p w14:paraId="540CA308" w14:textId="77777777" w:rsidR="00526A96" w:rsidRPr="00BD4203" w:rsidRDefault="00526A96" w:rsidP="00526A96">
      <w:pPr>
        <w:pStyle w:val="BodyText"/>
        <w:ind w:left="1080"/>
        <w:rPr>
          <w:rFonts w:ascii="Tahoma" w:hAnsi="Tahoma" w:cs="Tahoma"/>
          <w:sz w:val="22"/>
          <w:szCs w:val="22"/>
        </w:rPr>
      </w:pPr>
    </w:p>
    <w:p w14:paraId="03D73D61" w14:textId="665F522D" w:rsidR="00526A96" w:rsidRPr="00BD4203" w:rsidRDefault="00BB6503" w:rsidP="00526A96">
      <w:pPr>
        <w:pStyle w:val="BodyText"/>
        <w:tabs>
          <w:tab w:val="left" w:pos="1440"/>
        </w:tabs>
        <w:rPr>
          <w:rFonts w:ascii="Tahoma" w:hAnsi="Tahoma" w:cs="Tahoma"/>
          <w:sz w:val="22"/>
          <w:szCs w:val="22"/>
        </w:rPr>
      </w:pPr>
      <w:r w:rsidRPr="00BD4203">
        <w:rPr>
          <w:rFonts w:ascii="Tahoma" w:hAnsi="Tahoma" w:cs="Tahoma"/>
          <w:b/>
          <w:sz w:val="22"/>
          <w:szCs w:val="22"/>
        </w:rPr>
        <w:t>From:</w:t>
      </w:r>
      <w:r w:rsidRPr="00BD4203">
        <w:rPr>
          <w:rFonts w:ascii="Tahoma" w:hAnsi="Tahoma" w:cs="Tahoma"/>
          <w:b/>
          <w:sz w:val="22"/>
          <w:szCs w:val="22"/>
        </w:rPr>
        <w:tab/>
      </w:r>
      <w:r w:rsidR="005B3809">
        <w:rPr>
          <w:rFonts w:ascii="Tahoma" w:hAnsi="Tahoma" w:cs="Tahoma"/>
          <w:b/>
          <w:sz w:val="22"/>
          <w:szCs w:val="22"/>
        </w:rPr>
        <w:t>Jessica Lopez</w:t>
      </w:r>
    </w:p>
    <w:p w14:paraId="735A730C" w14:textId="402F07BF" w:rsidR="005A7F63" w:rsidRPr="00BD4203" w:rsidRDefault="005B3809" w:rsidP="00526A96">
      <w:pPr>
        <w:pStyle w:val="BodyText"/>
        <w:ind w:left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Procurement and Contracts Coordinator</w:t>
      </w:r>
      <w:r w:rsidR="007D674F">
        <w:rPr>
          <w:rFonts w:ascii="Tahoma" w:hAnsi="Tahoma" w:cs="Tahoma"/>
          <w:sz w:val="22"/>
          <w:szCs w:val="22"/>
        </w:rPr>
        <w:t>,</w:t>
      </w:r>
      <w:r w:rsidR="0017094F" w:rsidRPr="00BD4203">
        <w:rPr>
          <w:rFonts w:ascii="Tahoma" w:hAnsi="Tahoma" w:cs="Tahoma"/>
          <w:sz w:val="22"/>
          <w:szCs w:val="22"/>
        </w:rPr>
        <w:t xml:space="preserve"> </w:t>
      </w:r>
      <w:r w:rsidR="0017094F" w:rsidRPr="00BD4203">
        <w:rPr>
          <w:rFonts w:ascii="Tahoma" w:hAnsi="Tahoma" w:cs="Tahoma"/>
          <w:sz w:val="22"/>
          <w:szCs w:val="22"/>
        </w:rPr>
        <w:fldChar w:fldCharType="begin"/>
      </w:r>
      <w:r w:rsidR="0017094F" w:rsidRPr="00BD4203">
        <w:rPr>
          <w:rFonts w:ascii="Tahoma" w:hAnsi="Tahoma" w:cs="Tahoma"/>
          <w:sz w:val="22"/>
          <w:szCs w:val="22"/>
        </w:rPr>
        <w:instrText xml:space="preserve"> TITLE  \* Caps  \* MERGEFORMAT </w:instrText>
      </w:r>
      <w:r w:rsidR="0017094F" w:rsidRPr="00BD4203">
        <w:rPr>
          <w:rFonts w:ascii="Tahoma" w:hAnsi="Tahoma" w:cs="Tahoma"/>
          <w:sz w:val="22"/>
          <w:szCs w:val="22"/>
        </w:rPr>
        <w:fldChar w:fldCharType="end"/>
      </w:r>
      <w:r w:rsidR="0017094F" w:rsidRPr="00BD4203">
        <w:rPr>
          <w:rFonts w:ascii="Tahoma" w:hAnsi="Tahoma" w:cs="Tahoma"/>
          <w:sz w:val="22"/>
          <w:szCs w:val="22"/>
        </w:rPr>
        <w:fldChar w:fldCharType="begin"/>
      </w:r>
      <w:r w:rsidR="0017094F" w:rsidRPr="00BD4203">
        <w:rPr>
          <w:rFonts w:ascii="Tahoma" w:hAnsi="Tahoma" w:cs="Tahoma"/>
          <w:sz w:val="22"/>
          <w:szCs w:val="22"/>
        </w:rPr>
        <w:instrText xml:space="preserve"> TITLE   \* MERGEFORMAT </w:instrText>
      </w:r>
      <w:r w:rsidR="0017094F" w:rsidRPr="00BD4203">
        <w:rPr>
          <w:rFonts w:ascii="Tahoma" w:hAnsi="Tahoma" w:cs="Tahoma"/>
          <w:sz w:val="22"/>
          <w:szCs w:val="22"/>
        </w:rPr>
        <w:fldChar w:fldCharType="end"/>
      </w:r>
      <w:r w:rsidR="00BB6503" w:rsidRPr="00BD4203">
        <w:rPr>
          <w:rFonts w:ascii="Tahoma" w:hAnsi="Tahoma" w:cs="Tahoma"/>
          <w:sz w:val="22"/>
          <w:szCs w:val="22"/>
        </w:rPr>
        <w:t>Palm Beach</w:t>
      </w:r>
      <w:r w:rsidR="00BB6503" w:rsidRPr="00BD4203">
        <w:rPr>
          <w:rFonts w:ascii="Tahoma" w:hAnsi="Tahoma" w:cs="Tahoma"/>
          <w:spacing w:val="-1"/>
          <w:sz w:val="22"/>
          <w:szCs w:val="22"/>
        </w:rPr>
        <w:t xml:space="preserve"> </w:t>
      </w:r>
      <w:r w:rsidR="00BB6503" w:rsidRPr="00BD4203">
        <w:rPr>
          <w:rFonts w:ascii="Tahoma" w:hAnsi="Tahoma" w:cs="Tahoma"/>
          <w:sz w:val="22"/>
          <w:szCs w:val="22"/>
        </w:rPr>
        <w:t>TPA</w:t>
      </w:r>
    </w:p>
    <w:p w14:paraId="6FFC9821" w14:textId="77777777" w:rsidR="00526A96" w:rsidRPr="00BD4203" w:rsidRDefault="00526A96" w:rsidP="00526A96">
      <w:pPr>
        <w:pStyle w:val="BodyText"/>
        <w:ind w:left="1440"/>
        <w:rPr>
          <w:rFonts w:ascii="Tahoma" w:hAnsi="Tahoma" w:cs="Tahoma"/>
          <w:sz w:val="22"/>
          <w:szCs w:val="22"/>
        </w:rPr>
      </w:pPr>
    </w:p>
    <w:p w14:paraId="18AF5FDD" w14:textId="0B27DB67" w:rsidR="007D674F" w:rsidRPr="00BD4203" w:rsidRDefault="00BB6503" w:rsidP="000D7571">
      <w:pPr>
        <w:pStyle w:val="BodyText"/>
        <w:tabs>
          <w:tab w:val="left" w:pos="1440"/>
        </w:tabs>
        <w:rPr>
          <w:rFonts w:ascii="Tahoma" w:hAnsi="Tahoma" w:cs="Tahoma"/>
          <w:sz w:val="22"/>
          <w:szCs w:val="22"/>
        </w:rPr>
      </w:pPr>
      <w:r w:rsidRPr="00BD4203">
        <w:rPr>
          <w:rFonts w:ascii="Tahoma" w:hAnsi="Tahoma" w:cs="Tahoma"/>
          <w:b/>
          <w:sz w:val="22"/>
          <w:szCs w:val="22"/>
        </w:rPr>
        <w:t>Re:</w:t>
      </w:r>
      <w:r w:rsidRPr="00BD4203">
        <w:rPr>
          <w:rFonts w:ascii="Tahoma" w:hAnsi="Tahoma" w:cs="Tahoma"/>
          <w:b/>
          <w:sz w:val="22"/>
          <w:szCs w:val="22"/>
        </w:rPr>
        <w:tab/>
      </w:r>
      <w:r w:rsidR="00A817EF">
        <w:rPr>
          <w:rFonts w:ascii="Tahoma" w:hAnsi="Tahoma" w:cs="Tahoma"/>
          <w:b/>
          <w:sz w:val="22"/>
          <w:szCs w:val="22"/>
        </w:rPr>
        <w:t xml:space="preserve">RFP 25-03 S </w:t>
      </w:r>
      <w:r w:rsidR="005B3809">
        <w:rPr>
          <w:rFonts w:ascii="Tahoma" w:hAnsi="Tahoma" w:cs="Tahoma"/>
          <w:b/>
          <w:sz w:val="22"/>
          <w:szCs w:val="22"/>
        </w:rPr>
        <w:t xml:space="preserve">Notice of Oral </w:t>
      </w:r>
      <w:r w:rsidR="00A817EF">
        <w:rPr>
          <w:rFonts w:ascii="Tahoma" w:hAnsi="Tahoma" w:cs="Tahoma"/>
          <w:b/>
          <w:sz w:val="22"/>
          <w:szCs w:val="22"/>
        </w:rPr>
        <w:t>Presentations:</w:t>
      </w:r>
      <w:r w:rsidR="005B3809">
        <w:rPr>
          <w:rFonts w:ascii="Tahoma" w:hAnsi="Tahoma" w:cs="Tahoma"/>
          <w:b/>
          <w:sz w:val="22"/>
          <w:szCs w:val="22"/>
        </w:rPr>
        <w:t xml:space="preserve"> Short List </w:t>
      </w:r>
    </w:p>
    <w:p w14:paraId="6B4CF457" w14:textId="16A2F291" w:rsidR="00526A96" w:rsidRPr="00BD4203" w:rsidRDefault="00526A96" w:rsidP="00526A96">
      <w:pPr>
        <w:rPr>
          <w:rFonts w:ascii="Tahoma" w:hAnsi="Tahoma" w:cs="Tahoma"/>
        </w:rPr>
      </w:pPr>
      <w:r w:rsidRPr="00BD4203">
        <w:rPr>
          <w:rFonts w:ascii="Tahoma" w:hAnsi="Tahoma" w:cs="Tahoma"/>
        </w:rPr>
        <w:t>______________________________________________________________________</w:t>
      </w:r>
      <w:r w:rsidR="00893260" w:rsidRPr="00BD4203">
        <w:rPr>
          <w:rFonts w:ascii="Tahoma" w:hAnsi="Tahoma" w:cs="Tahoma"/>
        </w:rPr>
        <w:t>____</w:t>
      </w:r>
      <w:r w:rsidRPr="00BD4203">
        <w:rPr>
          <w:rFonts w:ascii="Tahoma" w:hAnsi="Tahoma" w:cs="Tahoma"/>
        </w:rPr>
        <w:t>___</w:t>
      </w:r>
    </w:p>
    <w:p w14:paraId="024699A8" w14:textId="2DC29AEB" w:rsidR="005A7F63" w:rsidRDefault="005A7F63">
      <w:pPr>
        <w:pStyle w:val="BodyText"/>
        <w:spacing w:before="4"/>
        <w:rPr>
          <w:rFonts w:ascii="Tahoma" w:hAnsi="Tahoma" w:cs="Tahoma"/>
          <w:sz w:val="22"/>
          <w:szCs w:val="22"/>
        </w:rPr>
      </w:pPr>
    </w:p>
    <w:p w14:paraId="788D2639" w14:textId="6EAF87F0" w:rsidR="009E6942" w:rsidRDefault="009E6942">
      <w:pPr>
        <w:pStyle w:val="BodyText"/>
        <w:spacing w:before="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On 5/13/2025, the Selection Committee for RFP FY25-03</w:t>
      </w:r>
      <w:r w:rsidR="005067A5">
        <w:rPr>
          <w:rFonts w:ascii="Tahoma" w:hAnsi="Tahoma" w:cs="Tahoma"/>
          <w:sz w:val="22"/>
          <w:szCs w:val="22"/>
        </w:rPr>
        <w:t xml:space="preserve"> General Planning Consultants</w:t>
      </w:r>
      <w:r>
        <w:rPr>
          <w:rFonts w:ascii="Tahoma" w:hAnsi="Tahoma" w:cs="Tahoma"/>
          <w:sz w:val="22"/>
          <w:szCs w:val="22"/>
        </w:rPr>
        <w:t xml:space="preserve"> elected to host Oral presentations from the </w:t>
      </w:r>
      <w:r w:rsidR="005067A5">
        <w:rPr>
          <w:rFonts w:ascii="Tahoma" w:hAnsi="Tahoma" w:cs="Tahoma"/>
          <w:sz w:val="22"/>
          <w:szCs w:val="22"/>
        </w:rPr>
        <w:t xml:space="preserve">short list of the </w:t>
      </w:r>
      <w:r>
        <w:rPr>
          <w:rFonts w:ascii="Tahoma" w:hAnsi="Tahoma" w:cs="Tahoma"/>
          <w:sz w:val="22"/>
          <w:szCs w:val="22"/>
        </w:rPr>
        <w:t>top</w:t>
      </w:r>
      <w:r w:rsidR="005067A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4 ranked firms. </w:t>
      </w:r>
      <w:r w:rsidR="00B5333D">
        <w:rPr>
          <w:rFonts w:ascii="Tahoma" w:hAnsi="Tahoma" w:cs="Tahoma"/>
          <w:sz w:val="22"/>
          <w:szCs w:val="22"/>
        </w:rPr>
        <w:t>The firms are as follows:</w:t>
      </w:r>
    </w:p>
    <w:p w14:paraId="0B3928BE" w14:textId="77777777" w:rsidR="00B5333D" w:rsidRDefault="00B5333D">
      <w:pPr>
        <w:pStyle w:val="BodyText"/>
        <w:spacing w:before="4"/>
        <w:rPr>
          <w:rFonts w:ascii="Tahoma" w:hAnsi="Tahoma" w:cs="Tahoma"/>
          <w:sz w:val="22"/>
          <w:szCs w:val="22"/>
        </w:rPr>
      </w:pPr>
    </w:p>
    <w:p w14:paraId="6F8CA99A" w14:textId="65BADB00" w:rsidR="00B5333D" w:rsidRDefault="00B5333D" w:rsidP="00B5333D">
      <w:pPr>
        <w:pStyle w:val="BodyText"/>
        <w:numPr>
          <w:ilvl w:val="0"/>
          <w:numId w:val="2"/>
        </w:numPr>
        <w:spacing w:before="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Kimley Horn and Associates</w:t>
      </w:r>
    </w:p>
    <w:p w14:paraId="12C5AB80" w14:textId="117AC881" w:rsidR="00B5333D" w:rsidRDefault="00B5333D" w:rsidP="00B5333D">
      <w:pPr>
        <w:pStyle w:val="BodyText"/>
        <w:numPr>
          <w:ilvl w:val="0"/>
          <w:numId w:val="2"/>
        </w:numPr>
        <w:spacing w:before="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Kittelson &amp; Associates</w:t>
      </w:r>
    </w:p>
    <w:p w14:paraId="5065CF79" w14:textId="00302FAE" w:rsidR="00B5333D" w:rsidRDefault="00C162F0" w:rsidP="00B5333D">
      <w:pPr>
        <w:pStyle w:val="BodyText"/>
        <w:numPr>
          <w:ilvl w:val="0"/>
          <w:numId w:val="2"/>
        </w:numPr>
        <w:spacing w:before="4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AtkinsRealis</w:t>
      </w:r>
      <w:proofErr w:type="spellEnd"/>
      <w:r>
        <w:rPr>
          <w:rFonts w:ascii="Tahoma" w:hAnsi="Tahoma" w:cs="Tahoma"/>
          <w:sz w:val="22"/>
          <w:szCs w:val="22"/>
        </w:rPr>
        <w:t xml:space="preserve"> USA Inc</w:t>
      </w:r>
    </w:p>
    <w:p w14:paraId="026E2F05" w14:textId="6F848E7D" w:rsidR="00C162F0" w:rsidRDefault="00C162F0" w:rsidP="00B5333D">
      <w:pPr>
        <w:pStyle w:val="BodyText"/>
        <w:numPr>
          <w:ilvl w:val="0"/>
          <w:numId w:val="2"/>
        </w:numPr>
        <w:spacing w:before="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WSP USA Inc</w:t>
      </w:r>
    </w:p>
    <w:p w14:paraId="053AB51E" w14:textId="77777777" w:rsidR="00C162F0" w:rsidRDefault="00C162F0" w:rsidP="00C162F0">
      <w:pPr>
        <w:pStyle w:val="BodyText"/>
        <w:spacing w:before="4"/>
        <w:rPr>
          <w:rFonts w:ascii="Tahoma" w:hAnsi="Tahoma" w:cs="Tahoma"/>
          <w:sz w:val="22"/>
          <w:szCs w:val="22"/>
        </w:rPr>
      </w:pPr>
    </w:p>
    <w:p w14:paraId="7E4B3B57" w14:textId="0C3306DC" w:rsidR="00C162F0" w:rsidRDefault="00C66CE0" w:rsidP="00C162F0">
      <w:pPr>
        <w:pStyle w:val="BodyText"/>
        <w:spacing w:before="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Oral presentations will be held in person at the Palm Beach TPA 301 Datura Street, West Palm Beach, FL 33401</w:t>
      </w:r>
      <w:r w:rsidR="00E6342E">
        <w:rPr>
          <w:rFonts w:ascii="Tahoma" w:hAnsi="Tahoma" w:cs="Tahoma"/>
          <w:sz w:val="22"/>
          <w:szCs w:val="22"/>
        </w:rPr>
        <w:t xml:space="preserve"> on May 21</w:t>
      </w:r>
      <w:r w:rsidR="00E6342E" w:rsidRPr="00E6342E">
        <w:rPr>
          <w:rFonts w:ascii="Tahoma" w:hAnsi="Tahoma" w:cs="Tahoma"/>
          <w:sz w:val="22"/>
          <w:szCs w:val="22"/>
          <w:vertAlign w:val="superscript"/>
        </w:rPr>
        <w:t>st</w:t>
      </w:r>
      <w:r w:rsidR="00E6342E">
        <w:rPr>
          <w:rFonts w:ascii="Tahoma" w:hAnsi="Tahoma" w:cs="Tahoma"/>
          <w:sz w:val="22"/>
          <w:szCs w:val="22"/>
        </w:rPr>
        <w:t xml:space="preserve">, 2025 at 9:00 am. </w:t>
      </w:r>
    </w:p>
    <w:p w14:paraId="7CE62076" w14:textId="77777777" w:rsidR="00E6342E" w:rsidRDefault="00E6342E" w:rsidP="00C162F0">
      <w:pPr>
        <w:pStyle w:val="BodyText"/>
        <w:spacing w:before="4"/>
        <w:rPr>
          <w:rFonts w:ascii="Tahoma" w:hAnsi="Tahoma" w:cs="Tahoma"/>
          <w:sz w:val="22"/>
          <w:szCs w:val="22"/>
        </w:rPr>
      </w:pPr>
    </w:p>
    <w:p w14:paraId="5B4A2298" w14:textId="65FA3A33" w:rsidR="00E6342E" w:rsidRPr="00BD4203" w:rsidRDefault="00E6342E" w:rsidP="00C162F0">
      <w:pPr>
        <w:pStyle w:val="BodyText"/>
        <w:spacing w:before="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selected firms will receive </w:t>
      </w:r>
      <w:r w:rsidR="005A7019">
        <w:rPr>
          <w:rFonts w:ascii="Tahoma" w:hAnsi="Tahoma" w:cs="Tahoma"/>
          <w:sz w:val="22"/>
          <w:szCs w:val="22"/>
        </w:rPr>
        <w:t xml:space="preserve">a formal invitation </w:t>
      </w:r>
      <w:r w:rsidR="00055A0B">
        <w:rPr>
          <w:rFonts w:ascii="Tahoma" w:hAnsi="Tahoma" w:cs="Tahoma"/>
          <w:sz w:val="22"/>
          <w:szCs w:val="22"/>
        </w:rPr>
        <w:t xml:space="preserve">with instructions </w:t>
      </w:r>
      <w:r w:rsidR="000654F5">
        <w:rPr>
          <w:rFonts w:ascii="Tahoma" w:hAnsi="Tahoma" w:cs="Tahoma"/>
          <w:sz w:val="22"/>
          <w:szCs w:val="22"/>
        </w:rPr>
        <w:t xml:space="preserve">on 5/14/2025. </w:t>
      </w:r>
    </w:p>
    <w:sectPr w:rsidR="00E6342E" w:rsidRPr="00BD4203" w:rsidSect="00526A96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CD040" w14:textId="77777777" w:rsidR="00F00B3D" w:rsidRDefault="00F00B3D" w:rsidP="00BB6503">
      <w:r>
        <w:separator/>
      </w:r>
    </w:p>
  </w:endnote>
  <w:endnote w:type="continuationSeparator" w:id="0">
    <w:p w14:paraId="35A4D4D1" w14:textId="77777777" w:rsidR="00F00B3D" w:rsidRDefault="00F00B3D" w:rsidP="00BB6503">
      <w:r>
        <w:continuationSeparator/>
      </w:r>
    </w:p>
  </w:endnote>
  <w:endnote w:type="continuationNotice" w:id="1">
    <w:p w14:paraId="00364A08" w14:textId="77777777" w:rsidR="00F00B3D" w:rsidRDefault="00F00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Next LT Pro">
    <w:altName w:val="Segoe Scrip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354C" w14:textId="258AAE55" w:rsidR="00BB6503" w:rsidRPr="002A4749" w:rsidRDefault="00F633DC" w:rsidP="00526A96">
    <w:pPr>
      <w:pStyle w:val="BasicParagraph"/>
      <w:jc w:val="center"/>
      <w:rPr>
        <w:rFonts w:ascii="Trebuchet MS" w:hAnsi="Trebuchet MS" w:cs="DIN Next LT Pro"/>
        <w:b/>
        <w:bCs/>
        <w:color w:val="6F737B"/>
        <w:spacing w:val="8"/>
        <w:sz w:val="18"/>
        <w:szCs w:val="18"/>
      </w:rPr>
    </w:pPr>
    <w:r>
      <w:rPr>
        <w:rFonts w:ascii="Trebuchet MS" w:hAnsi="Trebuchet MS" w:cs="DIN Next LT Pro"/>
        <w:color w:val="6F737B"/>
        <w:spacing w:val="8"/>
        <w:sz w:val="17"/>
        <w:szCs w:val="17"/>
      </w:rPr>
      <w:t>301 Datura Street</w:t>
    </w:r>
    <w:r w:rsidR="00526A96" w:rsidRPr="002A4749">
      <w:rPr>
        <w:rFonts w:ascii="Trebuchet MS" w:hAnsi="Trebuchet MS" w:cs="DIN Next LT Pro"/>
        <w:color w:val="6F737B"/>
        <w:spacing w:val="8"/>
        <w:sz w:val="17"/>
        <w:szCs w:val="17"/>
      </w:rPr>
      <w:t xml:space="preserve">, West Palm Beach, </w:t>
    </w:r>
    <w:r w:rsidR="00526A96" w:rsidRPr="002A4749">
      <w:rPr>
        <w:rFonts w:ascii="Trebuchet MS" w:hAnsi="Trebuchet MS" w:cs="DIN Next LT Pro"/>
        <w:caps/>
        <w:color w:val="6F737B"/>
        <w:spacing w:val="8"/>
        <w:sz w:val="17"/>
        <w:szCs w:val="17"/>
      </w:rPr>
      <w:t>Fl</w:t>
    </w:r>
    <w:r w:rsidR="00526A96" w:rsidRPr="002A4749">
      <w:rPr>
        <w:rFonts w:ascii="Trebuchet MS" w:hAnsi="Trebuchet MS" w:cs="DIN Next LT Pro"/>
        <w:color w:val="6F737B"/>
        <w:spacing w:val="8"/>
        <w:sz w:val="17"/>
        <w:szCs w:val="17"/>
      </w:rPr>
      <w:t xml:space="preserve"> </w:t>
    </w:r>
    <w:r>
      <w:rPr>
        <w:rFonts w:ascii="Trebuchet MS" w:hAnsi="Trebuchet MS" w:cs="DIN Next LT Pro"/>
        <w:color w:val="6F737B"/>
        <w:spacing w:val="8"/>
        <w:sz w:val="17"/>
        <w:szCs w:val="17"/>
      </w:rPr>
      <w:t>33401</w:t>
    </w:r>
    <w:r w:rsidR="00526A96" w:rsidRPr="002A4749">
      <w:rPr>
        <w:rFonts w:ascii="Trebuchet MS" w:hAnsi="Trebuchet MS" w:cs="DIN Next LT Pro"/>
        <w:color w:val="6F737B"/>
        <w:spacing w:val="8"/>
        <w:sz w:val="17"/>
        <w:szCs w:val="17"/>
      </w:rPr>
      <w:t xml:space="preserve">   </w:t>
    </w:r>
    <w:r w:rsidR="00526A96" w:rsidRPr="002A4749">
      <w:rPr>
        <w:rFonts w:ascii="Arial" w:hAnsi="Arial" w:cs="Arial"/>
        <w:color w:val="6F737B"/>
        <w:spacing w:val="8"/>
        <w:sz w:val="16"/>
        <w:szCs w:val="17"/>
      </w:rPr>
      <w:t>│</w:t>
    </w:r>
    <w:r w:rsidR="00526A96" w:rsidRPr="002A4749">
      <w:rPr>
        <w:rFonts w:ascii="Trebuchet MS" w:hAnsi="Trebuchet MS" w:cs="Arial"/>
        <w:color w:val="6F737B"/>
        <w:spacing w:val="8"/>
        <w:sz w:val="17"/>
        <w:szCs w:val="17"/>
      </w:rPr>
      <w:t xml:space="preserve">   </w:t>
    </w:r>
    <w:r w:rsidR="00526A96" w:rsidRPr="002A4749">
      <w:rPr>
        <w:rFonts w:ascii="Trebuchet MS" w:hAnsi="Trebuchet MS" w:cs="DIN Next LT Pro"/>
        <w:caps/>
        <w:color w:val="6F737B"/>
        <w:spacing w:val="11"/>
        <w:sz w:val="16"/>
        <w:szCs w:val="16"/>
      </w:rPr>
      <w:t>561.</w:t>
    </w:r>
    <w:r>
      <w:rPr>
        <w:rFonts w:ascii="Trebuchet MS" w:hAnsi="Trebuchet MS" w:cs="DIN Next LT Pro"/>
        <w:caps/>
        <w:color w:val="6F737B"/>
        <w:spacing w:val="11"/>
        <w:sz w:val="16"/>
        <w:szCs w:val="16"/>
      </w:rPr>
      <w:t>725.0800</w:t>
    </w:r>
    <w:r w:rsidR="00526A96" w:rsidRPr="002A4749">
      <w:rPr>
        <w:rFonts w:ascii="Trebuchet MS" w:hAnsi="Trebuchet MS" w:cs="DIN Next LT Pro"/>
        <w:color w:val="6F737B"/>
        <w:spacing w:val="8"/>
        <w:sz w:val="17"/>
        <w:szCs w:val="17"/>
      </w:rPr>
      <w:t xml:space="preserve">   </w:t>
    </w:r>
    <w:r w:rsidR="00526A96" w:rsidRPr="002A4749">
      <w:rPr>
        <w:rFonts w:ascii="Arial" w:hAnsi="Arial" w:cs="Arial"/>
        <w:color w:val="6F737B"/>
        <w:spacing w:val="8"/>
        <w:sz w:val="16"/>
        <w:szCs w:val="17"/>
      </w:rPr>
      <w:t>│</w:t>
    </w:r>
    <w:r w:rsidR="00526A96" w:rsidRPr="002A4749">
      <w:rPr>
        <w:rFonts w:ascii="Trebuchet MS" w:hAnsi="Trebuchet MS" w:cs="Arial"/>
        <w:color w:val="6F737B"/>
        <w:spacing w:val="8"/>
        <w:sz w:val="17"/>
        <w:szCs w:val="17"/>
      </w:rPr>
      <w:t xml:space="preserve">   </w:t>
    </w:r>
    <w:r w:rsidR="00526A96" w:rsidRPr="002A4749">
      <w:rPr>
        <w:rFonts w:ascii="Trebuchet MS" w:hAnsi="Trebuchet MS" w:cs="DIN Next LT Pro"/>
        <w:b/>
        <w:bCs/>
        <w:color w:val="6F737B"/>
        <w:spacing w:val="8"/>
        <w:sz w:val="18"/>
        <w:szCs w:val="18"/>
      </w:rPr>
      <w:t>PalmBeachTPA.org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44F37" w14:textId="77777777" w:rsidR="00F00B3D" w:rsidRDefault="00F00B3D" w:rsidP="00BB6503">
      <w:r>
        <w:separator/>
      </w:r>
    </w:p>
  </w:footnote>
  <w:footnote w:type="continuationSeparator" w:id="0">
    <w:p w14:paraId="35D77D2E" w14:textId="77777777" w:rsidR="00F00B3D" w:rsidRDefault="00F00B3D" w:rsidP="00BB6503">
      <w:r>
        <w:continuationSeparator/>
      </w:r>
    </w:p>
  </w:footnote>
  <w:footnote w:type="continuationNotice" w:id="1">
    <w:p w14:paraId="7CD1825C" w14:textId="77777777" w:rsidR="00F00B3D" w:rsidRDefault="00F00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DB00" w14:textId="4BAE0616" w:rsidR="009624BF" w:rsidRDefault="009624BF">
    <w:pPr>
      <w:pStyle w:val="Header"/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0A40200C" wp14:editId="591A2CA6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1870075" cy="540385"/>
          <wp:effectExtent l="0" t="0" r="0" b="0"/>
          <wp:wrapThrough wrapText="bothSides">
            <wp:wrapPolygon edited="0">
              <wp:start x="2420" y="0"/>
              <wp:lineTo x="0" y="9137"/>
              <wp:lineTo x="0" y="9899"/>
              <wp:lineTo x="220" y="12945"/>
              <wp:lineTo x="2200" y="20559"/>
              <wp:lineTo x="2420" y="20559"/>
              <wp:lineTo x="3301" y="20559"/>
              <wp:lineTo x="20243" y="20559"/>
              <wp:lineTo x="21343" y="19798"/>
              <wp:lineTo x="21343" y="1523"/>
              <wp:lineTo x="19803" y="761"/>
              <wp:lineTo x="3521" y="0"/>
              <wp:lineTo x="242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PBTPA-Logo-Final-Color.No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075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8849D1" w14:textId="77777777" w:rsidR="009624BF" w:rsidRDefault="009624BF">
    <w:pPr>
      <w:pStyle w:val="Header"/>
    </w:pPr>
  </w:p>
  <w:p w14:paraId="2A84C752" w14:textId="77777777" w:rsidR="009624BF" w:rsidRDefault="009624BF">
    <w:pPr>
      <w:pStyle w:val="Header"/>
    </w:pPr>
  </w:p>
  <w:p w14:paraId="42DF59F3" w14:textId="77777777" w:rsidR="00BB6503" w:rsidRDefault="009624BF">
    <w:pPr>
      <w:pStyle w:val="Header"/>
    </w:pPr>
    <w:r w:rsidRPr="00D00573">
      <w:rPr>
        <w:noProof/>
        <w:sz w:val="20"/>
      </w:rPr>
      <w:drawing>
        <wp:anchor distT="0" distB="0" distL="114300" distR="114300" simplePos="0" relativeHeight="251658241" behindDoc="1" locked="0" layoutInCell="1" allowOverlap="1" wp14:anchorId="60A857E3" wp14:editId="35409926">
          <wp:simplePos x="0" y="0"/>
          <wp:positionH relativeFrom="column">
            <wp:posOffset>-4113266</wp:posOffset>
          </wp:positionH>
          <wp:positionV relativeFrom="margin">
            <wp:posOffset>640715</wp:posOffset>
          </wp:positionV>
          <wp:extent cx="6400800" cy="67551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75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05475"/>
    <w:multiLevelType w:val="hybridMultilevel"/>
    <w:tmpl w:val="4C688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12BFF"/>
    <w:multiLevelType w:val="hybridMultilevel"/>
    <w:tmpl w:val="690E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66009">
    <w:abstractNumId w:val="1"/>
  </w:num>
  <w:num w:numId="2" w16cid:durableId="43189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63"/>
    <w:rsid w:val="00003F4D"/>
    <w:rsid w:val="00055A0B"/>
    <w:rsid w:val="000654F5"/>
    <w:rsid w:val="00074185"/>
    <w:rsid w:val="000D7571"/>
    <w:rsid w:val="000F66BB"/>
    <w:rsid w:val="00133917"/>
    <w:rsid w:val="0014124D"/>
    <w:rsid w:val="0017094F"/>
    <w:rsid w:val="00181E82"/>
    <w:rsid w:val="00182D2E"/>
    <w:rsid w:val="002A4749"/>
    <w:rsid w:val="002C323C"/>
    <w:rsid w:val="00310BAF"/>
    <w:rsid w:val="00352DF2"/>
    <w:rsid w:val="003E0A9A"/>
    <w:rsid w:val="003F4C4A"/>
    <w:rsid w:val="00404326"/>
    <w:rsid w:val="0043634B"/>
    <w:rsid w:val="005067A5"/>
    <w:rsid w:val="00526A96"/>
    <w:rsid w:val="0059485F"/>
    <w:rsid w:val="005A42EA"/>
    <w:rsid w:val="005A7019"/>
    <w:rsid w:val="005A7F63"/>
    <w:rsid w:val="005B3809"/>
    <w:rsid w:val="005B42F9"/>
    <w:rsid w:val="005C5961"/>
    <w:rsid w:val="005D05A7"/>
    <w:rsid w:val="005E7E99"/>
    <w:rsid w:val="005F5979"/>
    <w:rsid w:val="006249E9"/>
    <w:rsid w:val="00646CB7"/>
    <w:rsid w:val="00673018"/>
    <w:rsid w:val="00686FFF"/>
    <w:rsid w:val="006F6847"/>
    <w:rsid w:val="00735144"/>
    <w:rsid w:val="007518C2"/>
    <w:rsid w:val="007D674F"/>
    <w:rsid w:val="007E2F0C"/>
    <w:rsid w:val="00825822"/>
    <w:rsid w:val="00840FDC"/>
    <w:rsid w:val="00893260"/>
    <w:rsid w:val="00900EAF"/>
    <w:rsid w:val="009624BF"/>
    <w:rsid w:val="00963B55"/>
    <w:rsid w:val="00984E1E"/>
    <w:rsid w:val="009A1D0C"/>
    <w:rsid w:val="009E6942"/>
    <w:rsid w:val="00A65FAE"/>
    <w:rsid w:val="00A70236"/>
    <w:rsid w:val="00A817EF"/>
    <w:rsid w:val="00AC0296"/>
    <w:rsid w:val="00AD1C0F"/>
    <w:rsid w:val="00B45A32"/>
    <w:rsid w:val="00B5333D"/>
    <w:rsid w:val="00BA4269"/>
    <w:rsid w:val="00BB6503"/>
    <w:rsid w:val="00BD4203"/>
    <w:rsid w:val="00BE54C2"/>
    <w:rsid w:val="00C162F0"/>
    <w:rsid w:val="00C262E7"/>
    <w:rsid w:val="00C42639"/>
    <w:rsid w:val="00C66CE0"/>
    <w:rsid w:val="00CC706D"/>
    <w:rsid w:val="00D23C7E"/>
    <w:rsid w:val="00D33A10"/>
    <w:rsid w:val="00D50D68"/>
    <w:rsid w:val="00DB3EDC"/>
    <w:rsid w:val="00DC356E"/>
    <w:rsid w:val="00E2424C"/>
    <w:rsid w:val="00E6342E"/>
    <w:rsid w:val="00E64501"/>
    <w:rsid w:val="00E83A82"/>
    <w:rsid w:val="00E93B42"/>
    <w:rsid w:val="00E976DE"/>
    <w:rsid w:val="00EA5F95"/>
    <w:rsid w:val="00EB0295"/>
    <w:rsid w:val="00EB2795"/>
    <w:rsid w:val="00EE5625"/>
    <w:rsid w:val="00F00B3D"/>
    <w:rsid w:val="00F633DC"/>
    <w:rsid w:val="00F66C6F"/>
    <w:rsid w:val="00FB65DC"/>
    <w:rsid w:val="00FB6680"/>
    <w:rsid w:val="00FD16D7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FB04C"/>
  <w15:docId w15:val="{E80F7978-0C57-4DC9-8E23-920CA29A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2"/>
    </w:pPr>
  </w:style>
  <w:style w:type="paragraph" w:styleId="Header">
    <w:name w:val="header"/>
    <w:basedOn w:val="Normal"/>
    <w:link w:val="HeaderChar"/>
    <w:uiPriority w:val="99"/>
    <w:unhideWhenUsed/>
    <w:rsid w:val="00BB6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50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B6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503"/>
    <w:rPr>
      <w:rFonts w:ascii="Arial" w:eastAsia="Arial" w:hAnsi="Arial" w:cs="Arial"/>
    </w:rPr>
  </w:style>
  <w:style w:type="paragraph" w:customStyle="1" w:styleId="BasicParagraph">
    <w:name w:val="[Basic Paragraph]"/>
    <w:basedOn w:val="Normal"/>
    <w:uiPriority w:val="99"/>
    <w:rsid w:val="00526A96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2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4B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4BF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BF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A42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29e18-23ab-4257-a5df-414358865460">
      <Terms xmlns="http://schemas.microsoft.com/office/infopath/2007/PartnerControls"/>
    </lcf76f155ced4ddcb4097134ff3c332f>
    <TaxCatchAll xmlns="7876d93d-d0bb-4bfd-843d-b441e3c40c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646EAF80FAD4982FE70067F0C15B7" ma:contentTypeVersion="18" ma:contentTypeDescription="Create a new document." ma:contentTypeScope="" ma:versionID="cd71557f12d07c9e214ca389ee82eefc">
  <xsd:schema xmlns:xsd="http://www.w3.org/2001/XMLSchema" xmlns:xs="http://www.w3.org/2001/XMLSchema" xmlns:p="http://schemas.microsoft.com/office/2006/metadata/properties" xmlns:ns2="a4029e18-23ab-4257-a5df-414358865460" xmlns:ns3="7876d93d-d0bb-4bfd-843d-b441e3c40ce9" targetNamespace="http://schemas.microsoft.com/office/2006/metadata/properties" ma:root="true" ma:fieldsID="4da9696d285b3cf82104ff9d7394994e" ns2:_="" ns3:_="">
    <xsd:import namespace="a4029e18-23ab-4257-a5df-414358865460"/>
    <xsd:import namespace="7876d93d-d0bb-4bfd-843d-b441e3c40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29e18-23ab-4257-a5df-414358865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3704f9-8836-463e-bd6f-c87358e3f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6d93d-d0bb-4bfd-843d-b441e3c40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51e371-89f3-42cc-824a-bd328755c8bb}" ma:internalName="TaxCatchAll" ma:showField="CatchAllData" ma:web="7876d93d-d0bb-4bfd-843d-b441e3c40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8ADA7-5764-49A6-9215-28BDF81FC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27547-E882-4110-BE44-FF51A8A64950}">
  <ds:schemaRefs>
    <ds:schemaRef ds:uri="http://schemas.microsoft.com/office/2006/metadata/properties"/>
    <ds:schemaRef ds:uri="http://schemas.microsoft.com/office/infopath/2007/PartnerControls"/>
    <ds:schemaRef ds:uri="a4029e18-23ab-4257-a5df-414358865460"/>
    <ds:schemaRef ds:uri="7876d93d-d0bb-4bfd-843d-b441e3c40ce9"/>
  </ds:schemaRefs>
</ds:datastoreItem>
</file>

<file path=customXml/itemProps3.xml><?xml version="1.0" encoding="utf-8"?>
<ds:datastoreItem xmlns:ds="http://schemas.openxmlformats.org/officeDocument/2006/customXml" ds:itemID="{43C8537E-5F0C-4A7A-B785-1EDE3897D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29e18-23ab-4257-a5df-414358865460"/>
    <ds:schemaRef ds:uri="7876d93d-d0bb-4bfd-843d-b441e3c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2019.xls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</dc:title>
  <dc:creator>Matthew Komma</dc:creator>
  <cp:lastModifiedBy>Jessica Lopez</cp:lastModifiedBy>
  <cp:revision>41</cp:revision>
  <dcterms:created xsi:type="dcterms:W3CDTF">2022-04-26T19:57:00Z</dcterms:created>
  <dcterms:modified xsi:type="dcterms:W3CDTF">2025-05-13T20:33:00Z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2018-03-08T00:00:00Z</vt:filetime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ContentTypeId">
    <vt:lpwstr>0x010100E16646EAF80FAD4982FE70067F0C15B7</vt:lpwstr>
  </property>
</Properties>
</file>